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D8" w:rsidRDefault="00217982" w:rsidP="00F717D8">
      <w:pPr>
        <w:jc w:val="right"/>
        <w:rPr>
          <w:rFonts w:ascii="Times New Roman" w:hAnsi="Times New Roman" w:cs="Times New Roman"/>
          <w:sz w:val="24"/>
          <w:szCs w:val="24"/>
        </w:rPr>
      </w:pPr>
      <w:r>
        <w:rPr>
          <w:rFonts w:ascii="Times New Roman" w:hAnsi="Times New Roman" w:cs="Times New Roman"/>
          <w:sz w:val="24"/>
          <w:szCs w:val="24"/>
        </w:rPr>
        <w:t>Lyon, le 17</w:t>
      </w:r>
      <w:bookmarkStart w:id="0" w:name="_GoBack"/>
      <w:bookmarkEnd w:id="0"/>
      <w:r w:rsidR="00F717D8">
        <w:rPr>
          <w:rFonts w:ascii="Times New Roman" w:hAnsi="Times New Roman" w:cs="Times New Roman"/>
          <w:sz w:val="24"/>
          <w:szCs w:val="24"/>
        </w:rPr>
        <w:t xml:space="preserve"> octobre 2023.</w:t>
      </w:r>
    </w:p>
    <w:p w:rsidR="00F717D8" w:rsidRDefault="00F717D8" w:rsidP="00F717D8">
      <w:pPr>
        <w:jc w:val="both"/>
        <w:rPr>
          <w:rFonts w:ascii="Times New Roman" w:hAnsi="Times New Roman" w:cs="Times New Roman"/>
          <w:sz w:val="24"/>
          <w:szCs w:val="24"/>
        </w:rPr>
      </w:pPr>
    </w:p>
    <w:p w:rsidR="00F717D8" w:rsidRDefault="00F717D8" w:rsidP="00F717D8">
      <w:pPr>
        <w:jc w:val="both"/>
        <w:rPr>
          <w:rFonts w:ascii="Times New Roman" w:hAnsi="Times New Roman" w:cs="Times New Roman"/>
          <w:sz w:val="24"/>
          <w:szCs w:val="24"/>
        </w:rPr>
      </w:pPr>
      <w:r>
        <w:rPr>
          <w:rFonts w:ascii="Times New Roman" w:hAnsi="Times New Roman" w:cs="Times New Roman"/>
          <w:sz w:val="24"/>
          <w:szCs w:val="24"/>
        </w:rPr>
        <w:t>Chères et chers collègues,</w:t>
      </w:r>
    </w:p>
    <w:p w:rsidR="00F717D8" w:rsidRDefault="00F717D8" w:rsidP="00F717D8">
      <w:pPr>
        <w:jc w:val="both"/>
        <w:rPr>
          <w:rFonts w:ascii="Times New Roman" w:hAnsi="Times New Roman" w:cs="Times New Roman"/>
          <w:sz w:val="24"/>
          <w:szCs w:val="24"/>
        </w:rPr>
      </w:pPr>
      <w:r>
        <w:rPr>
          <w:rFonts w:ascii="Times New Roman" w:hAnsi="Times New Roman" w:cs="Times New Roman"/>
          <w:sz w:val="24"/>
          <w:szCs w:val="24"/>
        </w:rPr>
        <w:t>Je souhaite, par la présente, vous informer de ma candidature à l’élection au sein du collège A du Conseil d’Administration (CA) de Sciences Po Lyon.</w:t>
      </w:r>
    </w:p>
    <w:p w:rsidR="00F717D8" w:rsidRDefault="00F717D8" w:rsidP="00F717D8">
      <w:pPr>
        <w:jc w:val="both"/>
        <w:rPr>
          <w:rFonts w:ascii="Times New Roman" w:hAnsi="Times New Roman" w:cs="Times New Roman"/>
          <w:sz w:val="24"/>
          <w:szCs w:val="24"/>
        </w:rPr>
      </w:pPr>
      <w:r>
        <w:rPr>
          <w:rFonts w:ascii="Times New Roman" w:hAnsi="Times New Roman" w:cs="Times New Roman"/>
          <w:sz w:val="24"/>
          <w:szCs w:val="24"/>
        </w:rPr>
        <w:t>Dans le cadre de la gouvernance de notre Institut, il me semble que mon expérience institutionnelle mais également ma trajectoire professionnelle d’enseignant-chercheur peuvent continuer à être mises au service du collectif.</w:t>
      </w:r>
    </w:p>
    <w:p w:rsidR="00F717D8" w:rsidRDefault="00F717D8" w:rsidP="00F717D8">
      <w:pPr>
        <w:jc w:val="both"/>
        <w:rPr>
          <w:rFonts w:ascii="Times New Roman" w:hAnsi="Times New Roman" w:cs="Times New Roman"/>
          <w:sz w:val="24"/>
          <w:szCs w:val="24"/>
        </w:rPr>
      </w:pPr>
      <w:r>
        <w:rPr>
          <w:rFonts w:ascii="Times New Roman" w:hAnsi="Times New Roman" w:cs="Times New Roman"/>
          <w:sz w:val="24"/>
          <w:szCs w:val="24"/>
        </w:rPr>
        <w:t xml:space="preserve">Je suis Professeur de science politique à l’IEP de Lyon depuis 1999, après avoir enseigné à la Faculté de droit de l’Université Lyon 3 (1997-99) et avoir commencé ma carrière comme Maître de Conférences à Sciences Po Grenoble (1990-1996). Après avoir créé en 1999 au sein de l’IEP le DEA « Politiques publiques et gouvernements comparés », devenu Master 2 de Politiques Publiques/Analyse des Politiques Publiques (MAPP/APP), dont j’assure actuellement la </w:t>
      </w:r>
      <w:proofErr w:type="spellStart"/>
      <w:r>
        <w:rPr>
          <w:rFonts w:ascii="Times New Roman" w:hAnsi="Times New Roman" w:cs="Times New Roman"/>
          <w:sz w:val="24"/>
          <w:szCs w:val="24"/>
        </w:rPr>
        <w:t>co-responsabilité</w:t>
      </w:r>
      <w:proofErr w:type="spellEnd"/>
      <w:r>
        <w:rPr>
          <w:rFonts w:ascii="Times New Roman" w:hAnsi="Times New Roman" w:cs="Times New Roman"/>
          <w:sz w:val="24"/>
          <w:szCs w:val="24"/>
        </w:rPr>
        <w:t xml:space="preserve"> avec Renaud Payre, j’ai assumé la direction de Sciences Po Lyon pendant deux mandats de cinq ans, de 2004 à 2014. </w:t>
      </w:r>
    </w:p>
    <w:p w:rsidR="00F717D8" w:rsidRDefault="00F717D8" w:rsidP="00F717D8">
      <w:pPr>
        <w:jc w:val="both"/>
        <w:rPr>
          <w:rFonts w:ascii="Times New Roman" w:hAnsi="Times New Roman" w:cs="Times New Roman"/>
          <w:sz w:val="24"/>
          <w:szCs w:val="24"/>
        </w:rPr>
      </w:pPr>
      <w:r>
        <w:rPr>
          <w:rFonts w:ascii="Times New Roman" w:hAnsi="Times New Roman" w:cs="Times New Roman"/>
          <w:sz w:val="24"/>
          <w:szCs w:val="24"/>
        </w:rPr>
        <w:t>Directeur de la Maison des Sciences de l’Homme Lyon Saint-Etienne (MSH LSE) depuis septembre 2016, élu au Bureau et au Directoire du Réseau national des MSH (</w:t>
      </w:r>
      <w:proofErr w:type="spellStart"/>
      <w:r>
        <w:rPr>
          <w:rFonts w:ascii="Times New Roman" w:hAnsi="Times New Roman" w:cs="Times New Roman"/>
          <w:sz w:val="24"/>
          <w:szCs w:val="24"/>
        </w:rPr>
        <w:t>RnMSH</w:t>
      </w:r>
      <w:proofErr w:type="spellEnd"/>
      <w:r>
        <w:rPr>
          <w:rFonts w:ascii="Times New Roman" w:hAnsi="Times New Roman" w:cs="Times New Roman"/>
          <w:sz w:val="24"/>
          <w:szCs w:val="24"/>
        </w:rPr>
        <w:t xml:space="preserve">) en juin 2019, je suis par ailleurs membre depuis sa création de l’UMR 5206 Triangle. Je siège enfin comme membre de droit dans la Commission Scientifique de l’IEP, en tant que responsable du Doctorat de science politique. </w:t>
      </w:r>
    </w:p>
    <w:p w:rsidR="00F717D8" w:rsidRDefault="00F717D8" w:rsidP="00F717D8">
      <w:pPr>
        <w:jc w:val="both"/>
        <w:rPr>
          <w:rFonts w:ascii="Times New Roman" w:hAnsi="Times New Roman" w:cs="Times New Roman"/>
          <w:sz w:val="24"/>
          <w:szCs w:val="24"/>
        </w:rPr>
      </w:pPr>
      <w:r>
        <w:rPr>
          <w:rFonts w:ascii="Times New Roman" w:hAnsi="Times New Roman" w:cs="Times New Roman"/>
          <w:sz w:val="24"/>
          <w:szCs w:val="24"/>
        </w:rPr>
        <w:t xml:space="preserve">Elu au sein du CA de l’IEP de Lyon en octobre 2021, je souhaite, si vous m’en donnez bien sûr la possibilité, pouvoir poursuivre le mandat exercé pendant ces deux dernières années. Je resterai très attentif à toutes les questions d’articulation entre enseignement et recherche, ainsi qu’aux évolutions stratégiques de notre établissement sur notre site académique, dans le cadre du réseau des IEP et plus généralement dans le champ de l’enseignement supérieur et de la recherche qui connait de profondes mutations et transformations. </w:t>
      </w:r>
    </w:p>
    <w:p w:rsidR="00F717D8" w:rsidRDefault="00F717D8" w:rsidP="00F717D8">
      <w:pPr>
        <w:jc w:val="both"/>
        <w:rPr>
          <w:rFonts w:ascii="Times New Roman" w:hAnsi="Times New Roman" w:cs="Times New Roman"/>
          <w:sz w:val="24"/>
          <w:szCs w:val="24"/>
        </w:rPr>
      </w:pPr>
      <w:r>
        <w:rPr>
          <w:rFonts w:ascii="Times New Roman" w:hAnsi="Times New Roman" w:cs="Times New Roman"/>
          <w:sz w:val="24"/>
          <w:szCs w:val="24"/>
        </w:rPr>
        <w:t>J’aurai plaisir à rendre compte, avec les autres élus, des discussions et décisions de notre CA auprès des collègues, à porter leurs interrogations et réflexions, et à rester attentif aux besoins et demandes de l’ensemble des membres de notre communauté « </w:t>
      </w:r>
      <w:proofErr w:type="spellStart"/>
      <w:r>
        <w:rPr>
          <w:rFonts w:ascii="Times New Roman" w:hAnsi="Times New Roman" w:cs="Times New Roman"/>
          <w:sz w:val="24"/>
          <w:szCs w:val="24"/>
        </w:rPr>
        <w:t>iepienne</w:t>
      </w:r>
      <w:proofErr w:type="spellEnd"/>
      <w:r>
        <w:rPr>
          <w:rFonts w:ascii="Times New Roman" w:hAnsi="Times New Roman" w:cs="Times New Roman"/>
          <w:sz w:val="24"/>
          <w:szCs w:val="24"/>
        </w:rPr>
        <w:t xml:space="preserve"> », étudiants, enseignants, enseignants-chercheurs et personnels administratifs et techniques. </w:t>
      </w:r>
    </w:p>
    <w:p w:rsidR="00F717D8" w:rsidRDefault="00F717D8" w:rsidP="00F717D8">
      <w:pPr>
        <w:jc w:val="both"/>
        <w:rPr>
          <w:rFonts w:ascii="Times New Roman" w:hAnsi="Times New Roman" w:cs="Times New Roman"/>
          <w:sz w:val="24"/>
          <w:szCs w:val="24"/>
        </w:rPr>
      </w:pPr>
      <w:r>
        <w:rPr>
          <w:rFonts w:ascii="Times New Roman" w:hAnsi="Times New Roman" w:cs="Times New Roman"/>
          <w:sz w:val="24"/>
          <w:szCs w:val="24"/>
        </w:rPr>
        <w:t>Bien cordialement.</w:t>
      </w:r>
    </w:p>
    <w:p w:rsidR="00F717D8" w:rsidRDefault="00F717D8" w:rsidP="00F717D8">
      <w:pPr>
        <w:jc w:val="both"/>
        <w:rPr>
          <w:rFonts w:ascii="Times New Roman" w:hAnsi="Times New Roman" w:cs="Times New Roman"/>
          <w:sz w:val="24"/>
          <w:szCs w:val="24"/>
        </w:rPr>
      </w:pPr>
      <w:r>
        <w:rPr>
          <w:noProof/>
          <w:lang w:eastAsia="fr-FR"/>
        </w:rPr>
        <w:drawing>
          <wp:inline distT="0" distB="0" distL="0" distR="0" wp14:anchorId="0353FEC5" wp14:editId="48617646">
            <wp:extent cx="1104900" cy="847725"/>
            <wp:effectExtent l="0" t="0" r="0" b="9525"/>
            <wp:docPr id="1" name="Image 1" descr="G:\Universite_DD\IEP\iep institutionnel\signature\thumbnail_Signature G. Po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iversite_DD\IEP\iep institutionnel\signature\thumbnail_Signature G. Polle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847725"/>
                    </a:xfrm>
                    <a:prstGeom prst="rect">
                      <a:avLst/>
                    </a:prstGeom>
                    <a:noFill/>
                    <a:ln>
                      <a:noFill/>
                    </a:ln>
                  </pic:spPr>
                </pic:pic>
              </a:graphicData>
            </a:graphic>
          </wp:inline>
        </w:drawing>
      </w:r>
    </w:p>
    <w:p w:rsidR="00F717D8" w:rsidRDefault="00F717D8" w:rsidP="00F717D8">
      <w:pPr>
        <w:jc w:val="both"/>
        <w:rPr>
          <w:rFonts w:ascii="Times New Roman" w:hAnsi="Times New Roman" w:cs="Times New Roman"/>
          <w:sz w:val="24"/>
          <w:szCs w:val="24"/>
        </w:rPr>
      </w:pPr>
      <w:r>
        <w:rPr>
          <w:rFonts w:ascii="Times New Roman" w:hAnsi="Times New Roman" w:cs="Times New Roman"/>
          <w:sz w:val="24"/>
          <w:szCs w:val="24"/>
        </w:rPr>
        <w:t xml:space="preserve">Gilles </w:t>
      </w:r>
      <w:proofErr w:type="spellStart"/>
      <w:r>
        <w:rPr>
          <w:rFonts w:ascii="Times New Roman" w:hAnsi="Times New Roman" w:cs="Times New Roman"/>
          <w:sz w:val="24"/>
          <w:szCs w:val="24"/>
        </w:rPr>
        <w:t>Pollet</w:t>
      </w:r>
      <w:proofErr w:type="spellEnd"/>
      <w:r>
        <w:rPr>
          <w:rFonts w:ascii="Times New Roman" w:hAnsi="Times New Roman" w:cs="Times New Roman"/>
          <w:sz w:val="24"/>
          <w:szCs w:val="24"/>
        </w:rPr>
        <w:t>.</w:t>
      </w:r>
    </w:p>
    <w:p w:rsidR="00F717D8" w:rsidRDefault="00F717D8" w:rsidP="00F717D8">
      <w:pPr>
        <w:jc w:val="both"/>
        <w:rPr>
          <w:rFonts w:ascii="Times New Roman" w:hAnsi="Times New Roman" w:cs="Times New Roman"/>
          <w:sz w:val="24"/>
          <w:szCs w:val="24"/>
        </w:rPr>
      </w:pPr>
    </w:p>
    <w:p w:rsidR="005223C6" w:rsidRDefault="00F717D8" w:rsidP="00F717D8">
      <w:r>
        <w:rPr>
          <w:rFonts w:ascii="Times New Roman" w:hAnsi="Times New Roman" w:cs="Times New Roman"/>
          <w:sz w:val="24"/>
          <w:szCs w:val="24"/>
        </w:rPr>
        <w:t xml:space="preserve">CV scientifique disponible sur : </w:t>
      </w:r>
      <w:hyperlink r:id="rId5" w:history="1">
        <w:r w:rsidRPr="00174704">
          <w:rPr>
            <w:rStyle w:val="Lienhypertexte"/>
            <w:rFonts w:ascii="Times New Roman" w:hAnsi="Times New Roman" w:cs="Times New Roman"/>
            <w:sz w:val="24"/>
            <w:szCs w:val="24"/>
          </w:rPr>
          <w:t>http://triangle.ens-lyon.fr/spip.php?article238</w:t>
        </w:r>
      </w:hyperlink>
    </w:p>
    <w:sectPr w:rsidR="00522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32"/>
    <w:rsid w:val="00023F32"/>
    <w:rsid w:val="00217982"/>
    <w:rsid w:val="005223C6"/>
    <w:rsid w:val="00F717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D932"/>
  <w15:chartTrackingRefBased/>
  <w15:docId w15:val="{A354D63B-8610-46FC-B8B9-D94A2798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17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iangle.ens-lyon.fr/spip.php?article238"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2101</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maintenance_msh</dc:creator>
  <cp:keywords/>
  <dc:description/>
  <cp:lastModifiedBy>maintenance_msh</cp:lastModifiedBy>
  <cp:revision>3</cp:revision>
  <dcterms:created xsi:type="dcterms:W3CDTF">2023-10-10T08:38:00Z</dcterms:created>
  <dcterms:modified xsi:type="dcterms:W3CDTF">2023-10-17T05:36:00Z</dcterms:modified>
</cp:coreProperties>
</file>